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bookmarkStart w:id="0" w:name="_GoBack"/>
      <w:bookmarkEnd w:id="0"/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</w:p>
    <w:p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</w:t>
      </w:r>
      <w:proofErr w:type="gramStart"/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zpráva                                                             </w:t>
      </w:r>
      <w:r w:rsidR="00C635F9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 </w:t>
      </w:r>
      <w:r w:rsidR="00B57C48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9F0E6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</w:t>
      </w:r>
      <w:r w:rsidR="00B57C48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B542DA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Kladno</w:t>
      </w:r>
      <w:proofErr w:type="gramEnd"/>
      <w:r w:rsidR="00C635F9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,</w:t>
      </w:r>
      <w:r w:rsidR="00507A66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01521E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1</w:t>
      </w:r>
      <w:r w:rsidR="00412D5E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.</w:t>
      </w:r>
      <w:r w:rsidR="000323CB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9F0E6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prosince</w:t>
      </w:r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2015</w:t>
      </w:r>
    </w:p>
    <w:p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</w:p>
    <w:p w:rsidR="00296657" w:rsidRPr="00861D20" w:rsidRDefault="00296657" w:rsidP="00305940">
      <w:pPr>
        <w:shd w:val="clear" w:color="auto" w:fill="FFFFFF"/>
        <w:spacing w:after="0"/>
        <w:textAlignment w:val="top"/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</w:pPr>
    </w:p>
    <w:p w:rsidR="00B57C48" w:rsidRDefault="009F0E60" w:rsidP="00A11CF6">
      <w:pPr>
        <w:pStyle w:val="Prosttext"/>
        <w:spacing w:line="276" w:lineRule="auto"/>
        <w:jc w:val="both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</w:pPr>
      <w:r w:rsidRPr="009F0E60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>DACHSER roste v exportech a posiluje prostřednictvím sítě</w:t>
      </w:r>
    </w:p>
    <w:p w:rsidR="009F0E60" w:rsidRPr="00861D20" w:rsidRDefault="009F0E60" w:rsidP="009F0E60">
      <w:pPr>
        <w:pStyle w:val="Prosttext"/>
        <w:spacing w:line="276" w:lineRule="auto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</w:pPr>
    </w:p>
    <w:p w:rsidR="00AE0688" w:rsidRDefault="009F0E60" w:rsidP="009F0E60">
      <w:pPr>
        <w:pStyle w:val="Prosttext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cs-CZ" w:bidi="he-IL"/>
        </w:rPr>
      </w:pPr>
      <w:r w:rsidRPr="009F0E60">
        <w:rPr>
          <w:rFonts w:ascii="Arial" w:eastAsia="Times New Roman" w:hAnsi="Arial" w:cs="Arial"/>
          <w:b/>
          <w:sz w:val="22"/>
          <w:szCs w:val="22"/>
          <w:lang w:eastAsia="cs-CZ" w:bidi="he-IL"/>
        </w:rPr>
        <w:t xml:space="preserve">Mezinárodní logistický </w:t>
      </w:r>
      <w:proofErr w:type="spellStart"/>
      <w:r w:rsidRPr="009F0E60">
        <w:rPr>
          <w:rFonts w:ascii="Arial" w:eastAsia="Times New Roman" w:hAnsi="Arial" w:cs="Arial"/>
          <w:b/>
          <w:sz w:val="22"/>
          <w:szCs w:val="22"/>
          <w:lang w:eastAsia="cs-CZ" w:bidi="he-IL"/>
        </w:rPr>
        <w:t>provider</w:t>
      </w:r>
      <w:proofErr w:type="spellEnd"/>
      <w:r w:rsidRPr="009F0E60">
        <w:rPr>
          <w:rFonts w:ascii="Arial" w:eastAsia="Times New Roman" w:hAnsi="Arial" w:cs="Arial"/>
          <w:b/>
          <w:sz w:val="22"/>
          <w:szCs w:val="22"/>
          <w:lang w:eastAsia="cs-CZ" w:bidi="he-IL"/>
        </w:rPr>
        <w:t xml:space="preserve"> DACHSER </w:t>
      </w:r>
      <w:proofErr w:type="spellStart"/>
      <w:r w:rsidRPr="009F0E60">
        <w:rPr>
          <w:rFonts w:ascii="Arial" w:eastAsia="Times New Roman" w:hAnsi="Arial" w:cs="Arial"/>
          <w:b/>
          <w:sz w:val="22"/>
          <w:szCs w:val="22"/>
          <w:lang w:eastAsia="cs-CZ" w:bidi="he-IL"/>
        </w:rPr>
        <w:t>Czech</w:t>
      </w:r>
      <w:proofErr w:type="spellEnd"/>
      <w:r w:rsidRPr="009F0E60">
        <w:rPr>
          <w:rFonts w:ascii="Arial" w:eastAsia="Times New Roman" w:hAnsi="Arial" w:cs="Arial"/>
          <w:b/>
          <w:sz w:val="22"/>
          <w:szCs w:val="22"/>
          <w:lang w:eastAsia="cs-CZ" w:bidi="he-IL"/>
        </w:rPr>
        <w:t xml:space="preserve"> </w:t>
      </w:r>
      <w:proofErr w:type="spellStart"/>
      <w:r w:rsidRPr="009F0E60">
        <w:rPr>
          <w:rFonts w:ascii="Arial" w:eastAsia="Times New Roman" w:hAnsi="Arial" w:cs="Arial"/>
          <w:b/>
          <w:sz w:val="22"/>
          <w:szCs w:val="22"/>
          <w:lang w:eastAsia="cs-CZ" w:bidi="he-IL"/>
        </w:rPr>
        <w:t>Republic</w:t>
      </w:r>
      <w:proofErr w:type="spellEnd"/>
      <w:r w:rsidRPr="009F0E60">
        <w:rPr>
          <w:rFonts w:ascii="Arial" w:eastAsia="Times New Roman" w:hAnsi="Arial" w:cs="Arial"/>
          <w:b/>
          <w:sz w:val="22"/>
          <w:szCs w:val="22"/>
          <w:lang w:eastAsia="cs-CZ" w:bidi="he-IL"/>
        </w:rPr>
        <w:t xml:space="preserve"> v letošním roce zaznamenal více než 20% růst exportních zásilek. Vzrostla také tonáž zásilek do zahraničí, a to o 15 procent. Na posílení exportů reagovala společnost zavedením nových exportních linek a konsolidací linek </w:t>
      </w:r>
      <w:r w:rsidR="00D156BE" w:rsidRPr="009F0E60">
        <w:rPr>
          <w:rFonts w:ascii="Arial" w:eastAsia="Times New Roman" w:hAnsi="Arial" w:cs="Arial"/>
          <w:b/>
          <w:sz w:val="22"/>
          <w:szCs w:val="22"/>
          <w:lang w:eastAsia="cs-CZ" w:bidi="he-IL"/>
        </w:rPr>
        <w:t>národních</w:t>
      </w:r>
      <w:r w:rsidR="00D156BE">
        <w:rPr>
          <w:rFonts w:ascii="Arial" w:eastAsia="Times New Roman" w:hAnsi="Arial" w:cs="Arial"/>
          <w:b/>
          <w:sz w:val="22"/>
          <w:szCs w:val="22"/>
          <w:lang w:eastAsia="cs-CZ" w:bidi="he-IL"/>
        </w:rPr>
        <w:t>.</w:t>
      </w:r>
    </w:p>
    <w:p w:rsidR="009F0E60" w:rsidRPr="009F0E60" w:rsidRDefault="009F0E60" w:rsidP="009F0E6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9F0E60" w:rsidRDefault="009F0E60" w:rsidP="008210DF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DACHSER </w:t>
      </w:r>
      <w:proofErr w:type="spellStart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>Czech</w:t>
      </w:r>
      <w:proofErr w:type="spellEnd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>Republic</w:t>
      </w:r>
      <w:proofErr w:type="spellEnd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je specialista na sběrnou službu a na českém trhu působí již od roku 1992. Hluboké znalosti českého tržního prostředí společně s hustou logistickou sítí celého koncernu DACHSER již řadu let vytvářejí ideální předpoklady pro stabilní růst společnosti. V letošním roce zavedla společnost </w:t>
      </w:r>
      <w:r w:rsidR="008210DF">
        <w:rPr>
          <w:rFonts w:ascii="Arial" w:eastAsia="Times New Roman" w:hAnsi="Arial" w:cs="Arial"/>
          <w:sz w:val="22"/>
          <w:szCs w:val="22"/>
          <w:lang w:eastAsia="cs-CZ" w:bidi="he-IL"/>
        </w:rPr>
        <w:t>8</w:t>
      </w:r>
      <w:r w:rsidR="008210DF"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nových exportních linek do pěti evropských zemí – Polska, Německa, Belgie, Nizozemí a Itálie a konsolidovala také systém národních přeprav. Ty mají kontinuální napojení právě na exportní linky, a to téměř do celé Evropy. DACHSER </w:t>
      </w:r>
      <w:proofErr w:type="spellStart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>Czech</w:t>
      </w:r>
      <w:proofErr w:type="spellEnd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>Republic</w:t>
      </w:r>
      <w:proofErr w:type="spellEnd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tak dnes provozuje celkem 83 pravidelných </w:t>
      </w:r>
      <w:r w:rsidR="00204BDF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denních </w:t>
      </w: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linek, z nichž většina 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>míří do zahraničních destinací</w:t>
      </w:r>
      <w:r w:rsidR="00204BDF">
        <w:rPr>
          <w:rFonts w:ascii="Arial" w:eastAsia="Times New Roman" w:hAnsi="Arial" w:cs="Arial"/>
          <w:sz w:val="22"/>
          <w:szCs w:val="22"/>
          <w:lang w:eastAsia="cs-CZ" w:bidi="he-IL"/>
        </w:rPr>
        <w:t>,</w:t>
      </w:r>
      <w:r w:rsidR="00963B23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od </w:t>
      </w:r>
      <w:r w:rsidR="003E10BA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Skandinávie </w:t>
      </w:r>
      <w:r w:rsidR="00204BDF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až </w:t>
      </w:r>
      <w:r w:rsidR="003E10BA">
        <w:rPr>
          <w:rFonts w:ascii="Arial" w:eastAsia="Times New Roman" w:hAnsi="Arial" w:cs="Arial"/>
          <w:sz w:val="22"/>
          <w:szCs w:val="22"/>
          <w:lang w:eastAsia="cs-CZ" w:bidi="he-IL"/>
        </w:rPr>
        <w:t>po Pyreneje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>.</w:t>
      </w:r>
    </w:p>
    <w:p w:rsidR="009F0E60" w:rsidRPr="009F0E60" w:rsidRDefault="009F0E60" w:rsidP="009F0E6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9F0E60" w:rsidRDefault="009F0E60" w:rsidP="00CF33D3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„Jsme myslím právem hrdí na to, že rosteme společně s našimi zákazníky,“ říká Ing. Jan </w:t>
      </w:r>
      <w:proofErr w:type="spellStart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>Polter</w:t>
      </w:r>
      <w:proofErr w:type="spellEnd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>,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MBA,</w:t>
      </w: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obchodní a marketingový ředitel DACHSER </w:t>
      </w:r>
      <w:proofErr w:type="spellStart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>Czech</w:t>
      </w:r>
      <w:proofErr w:type="spellEnd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>Republic</w:t>
      </w:r>
      <w:proofErr w:type="spellEnd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>, „velmi dbáme o</w:t>
      </w:r>
      <w:r w:rsidR="00204BDF">
        <w:rPr>
          <w:rFonts w:ascii="Arial" w:eastAsia="Times New Roman" w:hAnsi="Arial" w:cs="Arial"/>
          <w:sz w:val="22"/>
          <w:szCs w:val="22"/>
          <w:lang w:eastAsia="cs-CZ" w:bidi="he-IL"/>
        </w:rPr>
        <w:t> </w:t>
      </w:r>
      <w:r w:rsidR="00CF33D3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vzájemné </w:t>
      </w: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>dlouhodobé vztahy a těší nás, že se našim zákazníků</w:t>
      </w:r>
      <w:r w:rsidR="00CF33D3">
        <w:rPr>
          <w:rFonts w:ascii="Arial" w:eastAsia="Times New Roman" w:hAnsi="Arial" w:cs="Arial"/>
          <w:sz w:val="22"/>
          <w:szCs w:val="22"/>
          <w:lang w:eastAsia="cs-CZ" w:bidi="he-IL"/>
        </w:rPr>
        <w:t>m</w:t>
      </w: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v letošním roce dařilo a</w:t>
      </w:r>
      <w:r w:rsidR="00204BDF">
        <w:rPr>
          <w:rFonts w:ascii="Arial" w:eastAsia="Times New Roman" w:hAnsi="Arial" w:cs="Arial"/>
          <w:sz w:val="22"/>
          <w:szCs w:val="22"/>
          <w:lang w:eastAsia="cs-CZ" w:bidi="he-IL"/>
        </w:rPr>
        <w:t> </w:t>
      </w: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>my jim mohli vyjít vstříc nejen posílením exportních linek, ale i dalším zlepšením kvality našich služeb.</w:t>
      </w:r>
      <w:r w:rsidR="00394CE7">
        <w:rPr>
          <w:rFonts w:ascii="Arial" w:eastAsia="Times New Roman" w:hAnsi="Arial" w:cs="Arial"/>
          <w:sz w:val="22"/>
          <w:szCs w:val="22"/>
          <w:lang w:eastAsia="cs-CZ" w:bidi="he-IL"/>
        </w:rPr>
        <w:t>“</w:t>
      </w:r>
    </w:p>
    <w:p w:rsidR="009F0E60" w:rsidRPr="009F0E60" w:rsidRDefault="009F0E60" w:rsidP="009F0E6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9F0E60" w:rsidRDefault="0001521E" w:rsidP="00394DB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Podle předběžných výsledků </w:t>
      </w:r>
      <w:r w:rsidR="00CF33D3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realizoval 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DACHSER </w:t>
      </w:r>
      <w:proofErr w:type="spellStart"/>
      <w:r>
        <w:rPr>
          <w:rFonts w:ascii="Arial" w:eastAsia="Times New Roman" w:hAnsi="Arial" w:cs="Arial"/>
          <w:sz w:val="22"/>
          <w:szCs w:val="22"/>
          <w:lang w:eastAsia="cs-CZ" w:bidi="he-IL"/>
        </w:rPr>
        <w:t>Czech</w:t>
      </w:r>
      <w:proofErr w:type="spellEnd"/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eastAsia="cs-CZ" w:bidi="he-IL"/>
        </w:rPr>
        <w:t>Republic</w:t>
      </w:r>
      <w:proofErr w:type="spellEnd"/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přes půl milionu exportních zásilek, což ve srovnání s minulým rokem představuje 20% nárůst. </w:t>
      </w:r>
      <w:r w:rsidR="009F0E60"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Úspěšnou exportní křivku potvrzuje i růst tonáže zahraničních zásilek, který letos DACHSER očekává kolem 15 procent, obrat společnosti by měl </w:t>
      </w:r>
      <w:r w:rsidR="00394DB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dosáhnout </w:t>
      </w:r>
      <w:r w:rsidR="008210DF">
        <w:rPr>
          <w:rFonts w:ascii="Arial" w:eastAsia="Times New Roman" w:hAnsi="Arial" w:cs="Arial"/>
          <w:sz w:val="22"/>
          <w:szCs w:val="22"/>
          <w:lang w:eastAsia="cs-CZ" w:bidi="he-IL"/>
        </w:rPr>
        <w:t>2,</w:t>
      </w:r>
      <w:r w:rsidR="00394DB0">
        <w:rPr>
          <w:rFonts w:ascii="Arial" w:eastAsia="Times New Roman" w:hAnsi="Arial" w:cs="Arial"/>
          <w:sz w:val="22"/>
          <w:szCs w:val="22"/>
          <w:lang w:eastAsia="cs-CZ" w:bidi="he-IL"/>
        </w:rPr>
        <w:t>2</w:t>
      </w:r>
      <w:r w:rsidR="008210DF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miliardy korun</w:t>
      </w:r>
      <w:r w:rsidR="009F0E60" w:rsidRPr="009F0E60">
        <w:rPr>
          <w:rFonts w:ascii="Arial" w:eastAsia="Times New Roman" w:hAnsi="Arial" w:cs="Arial"/>
          <w:sz w:val="22"/>
          <w:szCs w:val="22"/>
          <w:lang w:eastAsia="cs-CZ" w:bidi="he-IL"/>
        </w:rPr>
        <w:t>. „V minulosti jsme díky rozšiřování naší logistické sítě vykazovali enormně velký růst. Naším cílem do budoucna je posilovat prostřednictvím této sítě a udržovat růst v předem určeném růstovém koridoru. Toho bychom chtěli docílit ještě vyšší optimalizací procesů a dalším zvýšením efektivity práce,“ komentuje úspěchy letošního roku a výhled do budoucna Ing. Petr Kozel, generální ředitel a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> </w:t>
      </w:r>
      <w:r w:rsidR="009F0E60"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předseda představenstva DACHSER </w:t>
      </w:r>
      <w:proofErr w:type="spellStart"/>
      <w:r w:rsidR="009F0E60" w:rsidRPr="009F0E60">
        <w:rPr>
          <w:rFonts w:ascii="Arial" w:eastAsia="Times New Roman" w:hAnsi="Arial" w:cs="Arial"/>
          <w:sz w:val="22"/>
          <w:szCs w:val="22"/>
          <w:lang w:eastAsia="cs-CZ" w:bidi="he-IL"/>
        </w:rPr>
        <w:t>Czech</w:t>
      </w:r>
      <w:proofErr w:type="spellEnd"/>
      <w:r w:rsidR="009F0E60"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="009F0E60" w:rsidRPr="009F0E60">
        <w:rPr>
          <w:rFonts w:ascii="Arial" w:eastAsia="Times New Roman" w:hAnsi="Arial" w:cs="Arial"/>
          <w:sz w:val="22"/>
          <w:szCs w:val="22"/>
          <w:lang w:eastAsia="cs-CZ" w:bidi="he-IL"/>
        </w:rPr>
        <w:t>Republic</w:t>
      </w:r>
      <w:proofErr w:type="spellEnd"/>
      <w:r w:rsidR="009F0E60"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a.</w:t>
      </w:r>
      <w:r w:rsid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r w:rsidR="009F0E60" w:rsidRPr="009F0E60">
        <w:rPr>
          <w:rFonts w:ascii="Arial" w:eastAsia="Times New Roman" w:hAnsi="Arial" w:cs="Arial"/>
          <w:sz w:val="22"/>
          <w:szCs w:val="22"/>
          <w:lang w:eastAsia="cs-CZ" w:bidi="he-IL"/>
        </w:rPr>
        <w:t>s.</w:t>
      </w:r>
    </w:p>
    <w:p w:rsidR="009F0E60" w:rsidRPr="009F0E60" w:rsidRDefault="009F0E60" w:rsidP="009F0E6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9F0E60" w:rsidRDefault="009F0E60" w:rsidP="009F0E6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Společnosti se dařilo i v oblasti kontraktní logistiky. Zvýšení poptávky po službách kontraktní logistiky vedlo </w:t>
      </w:r>
      <w:r w:rsidR="00204BDF">
        <w:rPr>
          <w:rFonts w:ascii="Arial" w:eastAsia="Times New Roman" w:hAnsi="Arial" w:cs="Arial"/>
          <w:sz w:val="22"/>
          <w:szCs w:val="22"/>
          <w:lang w:eastAsia="cs-CZ" w:bidi="he-IL"/>
        </w:rPr>
        <w:t>například</w:t>
      </w: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k rozšíření skladových prostor pro tyto služby na jižní Moravě</w:t>
      </w:r>
      <w:r w:rsidR="006D63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–</w:t>
      </w: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v</w:t>
      </w:r>
      <w:r w:rsidR="00204BDF">
        <w:rPr>
          <w:rFonts w:ascii="Arial" w:eastAsia="Times New Roman" w:hAnsi="Arial" w:cs="Arial"/>
          <w:sz w:val="22"/>
          <w:szCs w:val="22"/>
          <w:lang w:eastAsia="cs-CZ" w:bidi="he-IL"/>
        </w:rPr>
        <w:t> </w:t>
      </w: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DACHSER Břeclav. I proto DACHSER </w:t>
      </w:r>
      <w:proofErr w:type="spellStart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>Czech</w:t>
      </w:r>
      <w:proofErr w:type="spellEnd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>Republic</w:t>
      </w:r>
      <w:proofErr w:type="spellEnd"/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v letošním roce investoval více než 30 milionů korun do nového skladového vybavení.</w:t>
      </w:r>
    </w:p>
    <w:p w:rsidR="009F0E60" w:rsidRPr="009F0E60" w:rsidRDefault="009F0E60" w:rsidP="009F0E6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AE0688" w:rsidRDefault="009F0E60" w:rsidP="009F0E6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Investice šly i do lidských zdrojů. V současné době působí ve společnosti téměř 500 zaměstnanců, kteří se pravidelně účastní školení a seminářů, ať už přímo na pracovišti, tak </w:t>
      </w: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lastRenderedPageBreak/>
        <w:t>i</w:t>
      </w:r>
      <w:r w:rsidR="0001521E">
        <w:rPr>
          <w:rFonts w:ascii="Arial" w:eastAsia="Times New Roman" w:hAnsi="Arial" w:cs="Arial"/>
          <w:sz w:val="22"/>
          <w:szCs w:val="22"/>
          <w:lang w:eastAsia="cs-CZ" w:bidi="he-IL"/>
        </w:rPr>
        <w:t> </w:t>
      </w: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>prostřednictvím externích lektorů. Společnost tradičně nezapomíná ani na charitativní a</w:t>
      </w:r>
      <w:r w:rsidR="0001521E">
        <w:rPr>
          <w:rFonts w:ascii="Arial" w:eastAsia="Times New Roman" w:hAnsi="Arial" w:cs="Arial"/>
          <w:sz w:val="22"/>
          <w:szCs w:val="22"/>
          <w:lang w:eastAsia="cs-CZ" w:bidi="he-IL"/>
        </w:rPr>
        <w:t> </w:t>
      </w: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>společ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>e</w:t>
      </w:r>
      <w:r w:rsidRPr="009F0E60">
        <w:rPr>
          <w:rFonts w:ascii="Arial" w:eastAsia="Times New Roman" w:hAnsi="Arial" w:cs="Arial"/>
          <w:sz w:val="22"/>
          <w:szCs w:val="22"/>
          <w:lang w:eastAsia="cs-CZ" w:bidi="he-IL"/>
        </w:rPr>
        <w:t>nsky prospěšné projekty. V letošním roce například podpořila projekt Světluška Nadačního fondu Českého rozhlasu a menší lokální projekty v okolí svých poboček.</w:t>
      </w:r>
    </w:p>
    <w:p w:rsidR="009F0E60" w:rsidRPr="00861D20" w:rsidRDefault="009F0E60" w:rsidP="009F0E6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861D20" w:rsidRPr="00861D20" w:rsidRDefault="00AE7466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1D20">
        <w:rPr>
          <w:rFonts w:ascii="Arial" w:hAnsi="Arial" w:cs="Arial"/>
          <w:b/>
          <w:sz w:val="22"/>
          <w:szCs w:val="22"/>
          <w:u w:val="single"/>
        </w:rPr>
        <w:t>Základní informace o společnosti DACHSER v České republice</w:t>
      </w:r>
    </w:p>
    <w:p w:rsidR="00861D20" w:rsidRPr="00861D20" w:rsidRDefault="00AE7466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DACHSER působí na trhu logistiky a zasilatelství již od roku 1992, kdy byla založena </w:t>
      </w:r>
      <w:proofErr w:type="gramStart"/>
      <w:r w:rsidRPr="00861D20">
        <w:rPr>
          <w:rFonts w:ascii="Arial" w:hAnsi="Arial" w:cs="Arial"/>
          <w:sz w:val="22"/>
          <w:szCs w:val="22"/>
        </w:rPr>
        <w:t>společnost E.S.</w:t>
      </w:r>
      <w:proofErr w:type="gramEnd"/>
      <w:r w:rsidRPr="00861D20">
        <w:rPr>
          <w:rFonts w:ascii="Arial" w:hAnsi="Arial" w:cs="Arial"/>
          <w:sz w:val="22"/>
          <w:szCs w:val="22"/>
        </w:rPr>
        <w:t>T. a.s., poskytující služby v oblasti mezinárodní a vnitrostátní kamionové spedice, skladování a celních služeb. Portfolio společnosti bylo postupně rozšíře</w:t>
      </w:r>
      <w:r w:rsidR="0081083B" w:rsidRPr="00861D20">
        <w:rPr>
          <w:rFonts w:ascii="Arial" w:hAnsi="Arial" w:cs="Arial"/>
          <w:sz w:val="22"/>
          <w:szCs w:val="22"/>
        </w:rPr>
        <w:t>no i o </w:t>
      </w:r>
      <w:r w:rsidRPr="00861D20">
        <w:rPr>
          <w:rFonts w:ascii="Arial" w:hAnsi="Arial" w:cs="Arial"/>
          <w:sz w:val="22"/>
          <w:szCs w:val="22"/>
        </w:rPr>
        <w:t xml:space="preserve">služby v oblasti letecké a námořní dopravy. V roce 2004 </w:t>
      </w:r>
      <w:proofErr w:type="gramStart"/>
      <w:r w:rsidRPr="00861D20">
        <w:rPr>
          <w:rFonts w:ascii="Arial" w:hAnsi="Arial" w:cs="Arial"/>
          <w:sz w:val="22"/>
          <w:szCs w:val="22"/>
        </w:rPr>
        <w:t>se E.S.</w:t>
      </w:r>
      <w:proofErr w:type="gramEnd"/>
      <w:r w:rsidRPr="00861D20">
        <w:rPr>
          <w:rFonts w:ascii="Arial" w:hAnsi="Arial" w:cs="Arial"/>
          <w:sz w:val="22"/>
          <w:szCs w:val="22"/>
        </w:rPr>
        <w:t>T. stala exkluzivním partnerem společnosti DACHSER pro Českou republiku,</w:t>
      </w:r>
      <w:r w:rsidR="0081083B" w:rsidRPr="00861D20">
        <w:rPr>
          <w:rFonts w:ascii="Arial" w:hAnsi="Arial" w:cs="Arial"/>
          <w:sz w:val="22"/>
          <w:szCs w:val="22"/>
        </w:rPr>
        <w:t xml:space="preserve"> v roce 2006 uzavřela smlouvu o </w:t>
      </w:r>
      <w:r w:rsidRPr="00861D20">
        <w:rPr>
          <w:rFonts w:ascii="Arial" w:hAnsi="Arial" w:cs="Arial"/>
          <w:sz w:val="22"/>
          <w:szCs w:val="22"/>
        </w:rPr>
        <w:t xml:space="preserve">joint </w:t>
      </w:r>
      <w:proofErr w:type="spellStart"/>
      <w:r w:rsidRPr="00861D20">
        <w:rPr>
          <w:rFonts w:ascii="Arial" w:hAnsi="Arial" w:cs="Arial"/>
          <w:sz w:val="22"/>
          <w:szCs w:val="22"/>
        </w:rPr>
        <w:t>venture</w:t>
      </w:r>
      <w:proofErr w:type="spellEnd"/>
      <w:r w:rsidRPr="00861D20">
        <w:rPr>
          <w:rFonts w:ascii="Arial" w:hAnsi="Arial" w:cs="Arial"/>
          <w:sz w:val="22"/>
          <w:szCs w:val="22"/>
        </w:rPr>
        <w:t xml:space="preserve"> s mezinárodním poskytovatelem logistických služeb DACHSER a začala vystupovat pod jménem DACHSER E.S.T. a.s. Proces inte</w:t>
      </w:r>
      <w:r w:rsidR="0081083B" w:rsidRPr="00861D20">
        <w:rPr>
          <w:rFonts w:ascii="Arial" w:hAnsi="Arial" w:cs="Arial"/>
          <w:sz w:val="22"/>
          <w:szCs w:val="22"/>
        </w:rPr>
        <w:t>grace byl završen rozhodnutím o </w:t>
      </w:r>
      <w:r w:rsidRPr="00861D20">
        <w:rPr>
          <w:rFonts w:ascii="Arial" w:hAnsi="Arial" w:cs="Arial"/>
          <w:sz w:val="22"/>
          <w:szCs w:val="22"/>
        </w:rPr>
        <w:t xml:space="preserve">přejmenování společnosti na DACHSER </w:t>
      </w:r>
      <w:proofErr w:type="spellStart"/>
      <w:r w:rsidRPr="00861D20">
        <w:rPr>
          <w:rFonts w:ascii="Arial" w:hAnsi="Arial" w:cs="Arial"/>
          <w:sz w:val="22"/>
          <w:szCs w:val="22"/>
        </w:rPr>
        <w:t>Czech</w:t>
      </w:r>
      <w:proofErr w:type="spellEnd"/>
      <w:r w:rsidRPr="00861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1D20">
        <w:rPr>
          <w:rFonts w:ascii="Arial" w:hAnsi="Arial" w:cs="Arial"/>
          <w:sz w:val="22"/>
          <w:szCs w:val="22"/>
        </w:rPr>
        <w:t>Republic</w:t>
      </w:r>
      <w:proofErr w:type="spellEnd"/>
      <w:r w:rsidRPr="00861D20">
        <w:rPr>
          <w:rFonts w:ascii="Arial" w:hAnsi="Arial" w:cs="Arial"/>
          <w:sz w:val="22"/>
          <w:szCs w:val="22"/>
        </w:rPr>
        <w:t xml:space="preserve"> </w:t>
      </w:r>
      <w:r w:rsidR="00305940" w:rsidRPr="00861D20">
        <w:rPr>
          <w:rFonts w:ascii="Arial" w:hAnsi="Arial" w:cs="Arial"/>
          <w:sz w:val="22"/>
          <w:szCs w:val="22"/>
        </w:rPr>
        <w:t>a.s. s účinností od 1. 1. 2010.</w:t>
      </w:r>
    </w:p>
    <w:p w:rsidR="00861D20" w:rsidRDefault="00AE7466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DACHSER disponuje téměř 48 000 m² distribučních a překládkových skladových ploch po celé republice. Ve svých osmi pobočkách (v Kladně, Ostravě, Brně, Břeclavi, Českých Budějovicích, Hradci Králové, Praze a na pobočce DACHSER </w:t>
      </w:r>
      <w:proofErr w:type="spellStart"/>
      <w:r w:rsidRPr="00861D20">
        <w:rPr>
          <w:rFonts w:ascii="Arial" w:hAnsi="Arial" w:cs="Arial"/>
          <w:sz w:val="22"/>
          <w:szCs w:val="22"/>
        </w:rPr>
        <w:t>Cargoplus</w:t>
      </w:r>
      <w:proofErr w:type="spellEnd"/>
      <w:r w:rsidRPr="00861D20">
        <w:rPr>
          <w:rFonts w:ascii="Arial" w:hAnsi="Arial" w:cs="Arial"/>
          <w:sz w:val="22"/>
          <w:szCs w:val="22"/>
        </w:rPr>
        <w:t>) v současné době zamě</w:t>
      </w:r>
      <w:r w:rsidR="00F662A8" w:rsidRPr="00861D20">
        <w:rPr>
          <w:rFonts w:ascii="Arial" w:hAnsi="Arial" w:cs="Arial"/>
          <w:sz w:val="22"/>
          <w:szCs w:val="22"/>
        </w:rPr>
        <w:t xml:space="preserve">stnává </w:t>
      </w:r>
      <w:r w:rsidR="001E4513" w:rsidRPr="00861D20">
        <w:rPr>
          <w:rFonts w:ascii="Arial" w:hAnsi="Arial" w:cs="Arial"/>
          <w:sz w:val="22"/>
          <w:szCs w:val="22"/>
        </w:rPr>
        <w:t>téměř</w:t>
      </w:r>
      <w:r w:rsidR="008A579E" w:rsidRPr="00861D20">
        <w:rPr>
          <w:rFonts w:ascii="Arial" w:hAnsi="Arial" w:cs="Arial"/>
          <w:sz w:val="22"/>
          <w:szCs w:val="22"/>
        </w:rPr>
        <w:t xml:space="preserve"> </w:t>
      </w:r>
      <w:r w:rsidR="001E4513" w:rsidRPr="00861D20">
        <w:rPr>
          <w:rFonts w:ascii="Arial" w:hAnsi="Arial" w:cs="Arial"/>
          <w:sz w:val="22"/>
          <w:szCs w:val="22"/>
        </w:rPr>
        <w:t xml:space="preserve">500 </w:t>
      </w:r>
      <w:r w:rsidR="00F662A8" w:rsidRPr="00861D20">
        <w:rPr>
          <w:rFonts w:ascii="Arial" w:hAnsi="Arial" w:cs="Arial"/>
          <w:sz w:val="22"/>
          <w:szCs w:val="22"/>
        </w:rPr>
        <w:t>lidí.</w:t>
      </w:r>
    </w:p>
    <w:p w:rsidR="00861D20" w:rsidRPr="00861D20" w:rsidRDefault="00861D20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AE7466" w:rsidRPr="00861D20" w:rsidRDefault="00AE7466" w:rsidP="00861D20">
      <w:pPr>
        <w:pStyle w:val="Prosttex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1D20">
        <w:rPr>
          <w:rFonts w:ascii="Arial" w:hAnsi="Arial" w:cs="Arial"/>
          <w:b/>
          <w:sz w:val="22"/>
          <w:szCs w:val="22"/>
          <w:u w:val="single"/>
        </w:rPr>
        <w:t>Základní informace o skupině DACHSER</w:t>
      </w:r>
    </w:p>
    <w:p w:rsidR="00AE7466" w:rsidRPr="00861D20" w:rsidRDefault="00AE7466" w:rsidP="00861D20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861D20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Kemptenu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je předním poskytovatelem logistických služeb v Evropě. </w:t>
      </w:r>
      <w:r w:rsidR="00E633B4" w:rsidRPr="00861D20">
        <w:rPr>
          <w:rFonts w:eastAsia="SimSun" w:cs="Arial"/>
          <w:sz w:val="22"/>
          <w:szCs w:val="22"/>
          <w:lang w:val="cs-CZ" w:bidi="hi-IN"/>
        </w:rPr>
        <w:t xml:space="preserve">DACHSER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poskytuje komplexní přepravní logistiku, skladování a individuální zákaznické služby ve třech obchodních oblastech: DACHSER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European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, DACHSER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Food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a DACHSER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Air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&amp;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Sea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861D20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861D20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8" w:history="1">
        <w:r w:rsidRPr="00861D20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861D20">
        <w:rPr>
          <w:rFonts w:eastAsia="SimSun" w:cs="Arial"/>
          <w:sz w:val="22"/>
          <w:szCs w:val="22"/>
          <w:lang w:val="cs-CZ" w:bidi="hi-IN"/>
        </w:rPr>
        <w:t>.</w:t>
      </w:r>
    </w:p>
    <w:p w:rsidR="00F662A8" w:rsidRPr="00861D20" w:rsidRDefault="00F662A8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Cs/>
          <w:sz w:val="22"/>
          <w:szCs w:val="22"/>
        </w:rPr>
      </w:pPr>
      <w:r w:rsidRPr="00861D20">
        <w:rPr>
          <w:rFonts w:ascii="Arial" w:hAnsi="Arial" w:cs="Arial"/>
          <w:sz w:val="22"/>
          <w:szCs w:val="22"/>
          <w:u w:val="single"/>
        </w:rPr>
        <w:t>Pro více informací prosím kontaktujte:</w:t>
      </w:r>
    </w:p>
    <w:p w:rsidR="00F662A8" w:rsidRPr="00861D20" w:rsidRDefault="00F662A8" w:rsidP="00861D20">
      <w:pPr>
        <w:spacing w:after="0" w:line="240" w:lineRule="auto"/>
        <w:rPr>
          <w:rStyle w:val="Siln"/>
          <w:rFonts w:ascii="Arial" w:hAnsi="Arial" w:cs="Arial"/>
          <w:bCs/>
        </w:rPr>
      </w:pPr>
    </w:p>
    <w:p w:rsidR="00AE7466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Cs/>
        </w:rPr>
        <w:t xml:space="preserve">DACHSER </w:t>
      </w:r>
      <w:proofErr w:type="spellStart"/>
      <w:r w:rsidRPr="00861D20">
        <w:rPr>
          <w:rStyle w:val="Siln"/>
          <w:rFonts w:ascii="Arial" w:hAnsi="Arial" w:cs="Arial"/>
          <w:bCs/>
        </w:rPr>
        <w:t>Czech</w:t>
      </w:r>
      <w:proofErr w:type="spellEnd"/>
      <w:r w:rsidRPr="00861D20">
        <w:rPr>
          <w:rStyle w:val="Siln"/>
          <w:rFonts w:ascii="Arial" w:hAnsi="Arial" w:cs="Arial"/>
          <w:bCs/>
        </w:rPr>
        <w:t xml:space="preserve"> </w:t>
      </w:r>
      <w:proofErr w:type="spellStart"/>
      <w:r w:rsidRPr="00861D20">
        <w:rPr>
          <w:rStyle w:val="Siln"/>
          <w:rFonts w:ascii="Arial" w:hAnsi="Arial" w:cs="Arial"/>
          <w:bCs/>
        </w:rPr>
        <w:t>Republic</w:t>
      </w:r>
      <w:proofErr w:type="spellEnd"/>
      <w:r w:rsidRPr="00861D20">
        <w:rPr>
          <w:rFonts w:ascii="Arial" w:hAnsi="Arial" w:cs="Arial"/>
          <w:b/>
        </w:rPr>
        <w:t xml:space="preserve"> a.s</w:t>
      </w:r>
      <w:r w:rsidRPr="00861D20">
        <w:rPr>
          <w:rFonts w:ascii="Arial" w:hAnsi="Arial" w:cs="Arial"/>
        </w:rPr>
        <w:t>.</w:t>
      </w:r>
    </w:p>
    <w:p w:rsidR="005D525F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 xml:space="preserve">Ing. Jan </w:t>
      </w:r>
      <w:proofErr w:type="spellStart"/>
      <w:r w:rsidRPr="00861D20">
        <w:rPr>
          <w:rStyle w:val="Siln"/>
          <w:rFonts w:ascii="Arial" w:hAnsi="Arial" w:cs="Arial"/>
          <w:b w:val="0"/>
          <w:bCs/>
        </w:rPr>
        <w:t>Polter</w:t>
      </w:r>
      <w:proofErr w:type="spellEnd"/>
      <w:r w:rsidRPr="00861D20">
        <w:rPr>
          <w:rStyle w:val="Siln"/>
          <w:rFonts w:ascii="Arial" w:hAnsi="Arial" w:cs="Arial"/>
          <w:b w:val="0"/>
          <w:bCs/>
        </w:rPr>
        <w:t xml:space="preserve">, </w:t>
      </w:r>
      <w:r w:rsidR="005D525F" w:rsidRPr="00861D20">
        <w:rPr>
          <w:rStyle w:val="Siln"/>
          <w:rFonts w:ascii="Arial" w:hAnsi="Arial" w:cs="Arial"/>
          <w:b w:val="0"/>
          <w:bCs/>
        </w:rPr>
        <w:t>MBA</w:t>
      </w:r>
    </w:p>
    <w:p w:rsidR="005D525F" w:rsidRPr="00861D20" w:rsidRDefault="005D525F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>Obchodní a marketingový ředitel</w:t>
      </w:r>
    </w:p>
    <w:p w:rsidR="005D525F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>tel.: +420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312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291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842</w:t>
      </w:r>
    </w:p>
    <w:p w:rsidR="003D6414" w:rsidRPr="00861D20" w:rsidRDefault="00AE7466" w:rsidP="00861D2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861D20">
        <w:rPr>
          <w:rStyle w:val="Siln"/>
          <w:rFonts w:ascii="Arial" w:hAnsi="Arial" w:cs="Arial"/>
          <w:b w:val="0"/>
          <w:bCs/>
        </w:rPr>
        <w:t xml:space="preserve">e-mail: </w:t>
      </w:r>
      <w:hyperlink r:id="rId9" w:history="1">
        <w:r w:rsidR="003D6414" w:rsidRPr="00861D20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:rsidR="00AE7466" w:rsidRPr="00861D20" w:rsidRDefault="00AE7466" w:rsidP="00861D20">
      <w:pPr>
        <w:spacing w:after="0" w:line="240" w:lineRule="auto"/>
        <w:rPr>
          <w:rStyle w:val="Hypertextovodkaz"/>
          <w:rFonts w:ascii="Arial" w:hAnsi="Arial" w:cs="Arial"/>
        </w:rPr>
      </w:pPr>
      <w:r w:rsidRPr="00861D20">
        <w:rPr>
          <w:rStyle w:val="Hypertextovodkaz"/>
          <w:rFonts w:ascii="Arial" w:hAnsi="Arial" w:cs="Arial"/>
          <w:color w:val="0000FF"/>
        </w:rPr>
        <w:t>www.dachser.cz</w:t>
      </w:r>
    </w:p>
    <w:p w:rsidR="00AE7466" w:rsidRPr="00861D20" w:rsidRDefault="00AE7466" w:rsidP="00861D20">
      <w:pPr>
        <w:spacing w:after="0" w:line="240" w:lineRule="auto"/>
        <w:rPr>
          <w:rFonts w:ascii="Arial" w:hAnsi="Arial" w:cs="Arial"/>
        </w:rPr>
      </w:pP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 xml:space="preserve">DACHSER </w:t>
      </w:r>
      <w:proofErr w:type="spellStart"/>
      <w:r w:rsidRPr="00861D20">
        <w:rPr>
          <w:rFonts w:ascii="Arial" w:hAnsi="Arial" w:cs="Arial"/>
          <w:b/>
          <w:sz w:val="22"/>
          <w:szCs w:val="22"/>
        </w:rPr>
        <w:t>Czech</w:t>
      </w:r>
      <w:proofErr w:type="spellEnd"/>
      <w:r w:rsidRPr="00861D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61D20">
        <w:rPr>
          <w:rFonts w:ascii="Arial" w:hAnsi="Arial" w:cs="Arial"/>
          <w:b/>
          <w:sz w:val="22"/>
          <w:szCs w:val="22"/>
        </w:rPr>
        <w:t>Republic</w:t>
      </w:r>
      <w:proofErr w:type="spellEnd"/>
      <w:r w:rsidRPr="00861D20">
        <w:rPr>
          <w:rFonts w:ascii="Arial" w:hAnsi="Arial" w:cs="Arial"/>
          <w:b/>
          <w:sz w:val="22"/>
          <w:szCs w:val="22"/>
        </w:rPr>
        <w:t xml:space="preserve"> a.s.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Ing. Tereza Valentová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Marketing &amp; PR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312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291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880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r w:rsidRPr="00861D20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</w:p>
    <w:p w:rsidR="00AE7466" w:rsidRPr="00861D20" w:rsidRDefault="002D6682" w:rsidP="00861D2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hyperlink r:id="rId10" w:history="1">
        <w:r w:rsidR="00AE7466" w:rsidRPr="00861D20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:rsidR="00AE7466" w:rsidRPr="00861D20" w:rsidRDefault="00AE7466" w:rsidP="00861D20">
      <w:pPr>
        <w:spacing w:after="0" w:line="240" w:lineRule="auto"/>
        <w:rPr>
          <w:rFonts w:ascii="Arial" w:hAnsi="Arial" w:cs="Arial"/>
        </w:rPr>
      </w:pP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 xml:space="preserve">Crest </w:t>
      </w:r>
      <w:proofErr w:type="spellStart"/>
      <w:r w:rsidRPr="00861D20">
        <w:rPr>
          <w:rFonts w:ascii="Arial" w:hAnsi="Arial" w:cs="Arial"/>
          <w:b/>
          <w:sz w:val="22"/>
          <w:szCs w:val="22"/>
        </w:rPr>
        <w:t>Communications</w:t>
      </w:r>
      <w:proofErr w:type="spellEnd"/>
      <w:r w:rsidRPr="00861D20">
        <w:rPr>
          <w:rFonts w:ascii="Arial" w:hAnsi="Arial" w:cs="Arial"/>
          <w:b/>
          <w:sz w:val="22"/>
          <w:szCs w:val="22"/>
        </w:rPr>
        <w:t xml:space="preserve"> a.s.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Andrea Pitronová</w:t>
      </w:r>
    </w:p>
    <w:p w:rsidR="005D525F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861D20">
        <w:rPr>
          <w:rFonts w:ascii="Arial" w:hAnsi="Arial" w:cs="Arial"/>
          <w:sz w:val="22"/>
          <w:szCs w:val="22"/>
        </w:rPr>
        <w:t>Account</w:t>
      </w:r>
      <w:proofErr w:type="spellEnd"/>
      <w:r w:rsidRPr="00861D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63B5" w:rsidRPr="00861D20">
        <w:rPr>
          <w:rFonts w:ascii="Arial" w:hAnsi="Arial" w:cs="Arial"/>
          <w:sz w:val="22"/>
          <w:szCs w:val="22"/>
        </w:rPr>
        <w:t>Director</w:t>
      </w:r>
      <w:proofErr w:type="spellEnd"/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222</w:t>
      </w:r>
      <w:r w:rsidR="00305940" w:rsidRPr="00861D20">
        <w:rPr>
          <w:rFonts w:ascii="Arial" w:hAnsi="Arial" w:cs="Arial"/>
          <w:sz w:val="22"/>
          <w:szCs w:val="22"/>
        </w:rPr>
        <w:t xml:space="preserve"> 927 </w:t>
      </w:r>
      <w:r w:rsidRPr="00861D20">
        <w:rPr>
          <w:rFonts w:ascii="Arial" w:hAnsi="Arial" w:cs="Arial"/>
          <w:sz w:val="22"/>
          <w:szCs w:val="22"/>
        </w:rPr>
        <w:t>111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Pr="00861D20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:rsidR="00A93266" w:rsidRPr="00861D20" w:rsidRDefault="002D6682" w:rsidP="00861D20">
      <w:pPr>
        <w:spacing w:after="0" w:line="240" w:lineRule="auto"/>
        <w:rPr>
          <w:rFonts w:ascii="Arial" w:hAnsi="Arial" w:cs="Arial"/>
          <w:color w:val="0000FF"/>
        </w:rPr>
      </w:pPr>
      <w:hyperlink r:id="rId12" w:history="1">
        <w:r w:rsidR="00AE7466" w:rsidRPr="00861D20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861D20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FB8" w:rsidRDefault="00801FB8" w:rsidP="0082640C">
      <w:pPr>
        <w:spacing w:after="0" w:line="240" w:lineRule="auto"/>
      </w:pPr>
      <w:r>
        <w:separator/>
      </w:r>
    </w:p>
  </w:endnote>
  <w:endnote w:type="continuationSeparator" w:id="0">
    <w:p w:rsidR="00801FB8" w:rsidRDefault="00801FB8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FB8" w:rsidRDefault="00801FB8" w:rsidP="0082640C">
      <w:pPr>
        <w:spacing w:after="0" w:line="240" w:lineRule="auto"/>
      </w:pPr>
      <w:r>
        <w:separator/>
      </w:r>
    </w:p>
  </w:footnote>
  <w:footnote w:type="continuationSeparator" w:id="0">
    <w:p w:rsidR="00801FB8" w:rsidRDefault="00801FB8" w:rsidP="0082640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Pitronová">
    <w15:presenceInfo w15:providerId="AD" w15:userId="S-1-5-21-2971756326-466072534-66144545-1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93266"/>
    <w:rsid w:val="0001521E"/>
    <w:rsid w:val="00016C4E"/>
    <w:rsid w:val="000323CB"/>
    <w:rsid w:val="000454EB"/>
    <w:rsid w:val="00077F19"/>
    <w:rsid w:val="00087327"/>
    <w:rsid w:val="000C264E"/>
    <w:rsid w:val="001048F8"/>
    <w:rsid w:val="0012189E"/>
    <w:rsid w:val="001334E3"/>
    <w:rsid w:val="001565C5"/>
    <w:rsid w:val="0019134E"/>
    <w:rsid w:val="00197594"/>
    <w:rsid w:val="001C2072"/>
    <w:rsid w:val="001E223C"/>
    <w:rsid w:val="001E440E"/>
    <w:rsid w:val="001E4513"/>
    <w:rsid w:val="00204BDF"/>
    <w:rsid w:val="00212654"/>
    <w:rsid w:val="00217A18"/>
    <w:rsid w:val="002264B9"/>
    <w:rsid w:val="0024066E"/>
    <w:rsid w:val="00262AA6"/>
    <w:rsid w:val="002633D9"/>
    <w:rsid w:val="00264C2F"/>
    <w:rsid w:val="00270CA9"/>
    <w:rsid w:val="00293ED7"/>
    <w:rsid w:val="00296657"/>
    <w:rsid w:val="002A0C34"/>
    <w:rsid w:val="002D6682"/>
    <w:rsid w:val="002E2353"/>
    <w:rsid w:val="002E616D"/>
    <w:rsid w:val="003008D8"/>
    <w:rsid w:val="00305940"/>
    <w:rsid w:val="00342E4E"/>
    <w:rsid w:val="00343663"/>
    <w:rsid w:val="003723F4"/>
    <w:rsid w:val="00394CE7"/>
    <w:rsid w:val="00394DB0"/>
    <w:rsid w:val="003B07E9"/>
    <w:rsid w:val="003C218B"/>
    <w:rsid w:val="003D105F"/>
    <w:rsid w:val="003D6414"/>
    <w:rsid w:val="003E10BA"/>
    <w:rsid w:val="003F79A8"/>
    <w:rsid w:val="004013B9"/>
    <w:rsid w:val="00412D5E"/>
    <w:rsid w:val="00432A87"/>
    <w:rsid w:val="00433416"/>
    <w:rsid w:val="0045050F"/>
    <w:rsid w:val="00482FB0"/>
    <w:rsid w:val="004F4BDF"/>
    <w:rsid w:val="004F4BFD"/>
    <w:rsid w:val="00507A66"/>
    <w:rsid w:val="00573744"/>
    <w:rsid w:val="005B419F"/>
    <w:rsid w:val="005D525F"/>
    <w:rsid w:val="0061370D"/>
    <w:rsid w:val="00641DAF"/>
    <w:rsid w:val="00662285"/>
    <w:rsid w:val="00671E4E"/>
    <w:rsid w:val="00684419"/>
    <w:rsid w:val="006B758D"/>
    <w:rsid w:val="006C7949"/>
    <w:rsid w:val="006D6388"/>
    <w:rsid w:val="006F2099"/>
    <w:rsid w:val="006F40BB"/>
    <w:rsid w:val="006F53D6"/>
    <w:rsid w:val="007010C6"/>
    <w:rsid w:val="00727D06"/>
    <w:rsid w:val="00734090"/>
    <w:rsid w:val="007718EF"/>
    <w:rsid w:val="007A550A"/>
    <w:rsid w:val="00801FB8"/>
    <w:rsid w:val="0081083B"/>
    <w:rsid w:val="008210DF"/>
    <w:rsid w:val="00825676"/>
    <w:rsid w:val="0082640C"/>
    <w:rsid w:val="00861D20"/>
    <w:rsid w:val="008634DD"/>
    <w:rsid w:val="0087027D"/>
    <w:rsid w:val="00870C88"/>
    <w:rsid w:val="008771BD"/>
    <w:rsid w:val="008820E0"/>
    <w:rsid w:val="0088600B"/>
    <w:rsid w:val="008863B5"/>
    <w:rsid w:val="008A579E"/>
    <w:rsid w:val="008C472A"/>
    <w:rsid w:val="008F562D"/>
    <w:rsid w:val="00952E94"/>
    <w:rsid w:val="009577F2"/>
    <w:rsid w:val="00961097"/>
    <w:rsid w:val="00963B23"/>
    <w:rsid w:val="00986699"/>
    <w:rsid w:val="009D72B1"/>
    <w:rsid w:val="009E3FF0"/>
    <w:rsid w:val="009F0E60"/>
    <w:rsid w:val="00A11CF6"/>
    <w:rsid w:val="00A146B3"/>
    <w:rsid w:val="00A471FD"/>
    <w:rsid w:val="00A5172E"/>
    <w:rsid w:val="00A804B6"/>
    <w:rsid w:val="00A839B3"/>
    <w:rsid w:val="00A8613D"/>
    <w:rsid w:val="00A93266"/>
    <w:rsid w:val="00AB5D1A"/>
    <w:rsid w:val="00AB703E"/>
    <w:rsid w:val="00AD1BA2"/>
    <w:rsid w:val="00AE0688"/>
    <w:rsid w:val="00AE7466"/>
    <w:rsid w:val="00AF11D4"/>
    <w:rsid w:val="00B037AF"/>
    <w:rsid w:val="00B27E2B"/>
    <w:rsid w:val="00B452DA"/>
    <w:rsid w:val="00B542DA"/>
    <w:rsid w:val="00B57C48"/>
    <w:rsid w:val="00B804AE"/>
    <w:rsid w:val="00B9264D"/>
    <w:rsid w:val="00BA40D7"/>
    <w:rsid w:val="00BD3D03"/>
    <w:rsid w:val="00BF0FA2"/>
    <w:rsid w:val="00C007F6"/>
    <w:rsid w:val="00C45D6D"/>
    <w:rsid w:val="00C635F9"/>
    <w:rsid w:val="00C81183"/>
    <w:rsid w:val="00C9054C"/>
    <w:rsid w:val="00CC1BB9"/>
    <w:rsid w:val="00CE165B"/>
    <w:rsid w:val="00CE17C6"/>
    <w:rsid w:val="00CE2AF9"/>
    <w:rsid w:val="00CF33D3"/>
    <w:rsid w:val="00CF3DF8"/>
    <w:rsid w:val="00D14880"/>
    <w:rsid w:val="00D156BE"/>
    <w:rsid w:val="00D36B57"/>
    <w:rsid w:val="00D53C69"/>
    <w:rsid w:val="00D663DA"/>
    <w:rsid w:val="00DA34B9"/>
    <w:rsid w:val="00DC4DA6"/>
    <w:rsid w:val="00DF1C9D"/>
    <w:rsid w:val="00E3293B"/>
    <w:rsid w:val="00E446A2"/>
    <w:rsid w:val="00E501E6"/>
    <w:rsid w:val="00E633B4"/>
    <w:rsid w:val="00E86CEB"/>
    <w:rsid w:val="00E96675"/>
    <w:rsid w:val="00EC26A3"/>
    <w:rsid w:val="00F053FC"/>
    <w:rsid w:val="00F343FA"/>
    <w:rsid w:val="00F662A8"/>
    <w:rsid w:val="00F97834"/>
    <w:rsid w:val="00FB2E97"/>
    <w:rsid w:val="00FB756B"/>
    <w:rsid w:val="00FD78FE"/>
    <w:rsid w:val="00FE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estcom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ea.pitronova@crestcom.cz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://www.dachs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polter@dachs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7B58-48F2-4A71-91E0-AC7EABC2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zuzana.binarova</cp:lastModifiedBy>
  <cp:revision>3</cp:revision>
  <cp:lastPrinted>2015-11-27T13:44:00Z</cp:lastPrinted>
  <dcterms:created xsi:type="dcterms:W3CDTF">2015-11-27T09:05:00Z</dcterms:created>
  <dcterms:modified xsi:type="dcterms:W3CDTF">2015-11-27T13:50:00Z</dcterms:modified>
</cp:coreProperties>
</file>